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1EFD" w14:textId="77777777" w:rsidR="00652B05" w:rsidRPr="00700D59" w:rsidRDefault="00652B05" w:rsidP="004E14DF">
      <w:pPr>
        <w:pStyle w:val="NormalWeb"/>
        <w:rPr>
          <w:rFonts w:ascii="Times" w:hAnsi="Times"/>
          <w:color w:val="000000"/>
          <w:sz w:val="22"/>
          <w:szCs w:val="22"/>
        </w:rPr>
      </w:pPr>
    </w:p>
    <w:p w14:paraId="4F939AC2" w14:textId="407C3560" w:rsidR="004E14DF" w:rsidRPr="00700D59" w:rsidRDefault="004E14DF" w:rsidP="004E14DF">
      <w:pPr>
        <w:pStyle w:val="NormalWeb"/>
        <w:rPr>
          <w:rFonts w:ascii="Times" w:hAnsi="Times"/>
          <w:color w:val="000000"/>
          <w:sz w:val="22"/>
          <w:szCs w:val="22"/>
        </w:rPr>
      </w:pPr>
      <w:r w:rsidRPr="00700D59">
        <w:rPr>
          <w:rFonts w:ascii="Times" w:hAnsi="Times"/>
          <w:color w:val="000000"/>
          <w:sz w:val="22"/>
          <w:szCs w:val="22"/>
        </w:rPr>
        <w:t xml:space="preserve">Norfolk Public School’s district Standards of Learning (SOL) upcoming test window is listed below. Each school selects their testing dates within the division window. Be advised, all dates are subject to change due to circumstances. </w:t>
      </w:r>
    </w:p>
    <w:p w14:paraId="257FC3B5" w14:textId="08052B16" w:rsidR="004E14DF" w:rsidRPr="00700D59" w:rsidRDefault="004E14DF" w:rsidP="00576794">
      <w:pPr>
        <w:pStyle w:val="NormalWeb"/>
        <w:numPr>
          <w:ilvl w:val="0"/>
          <w:numId w:val="15"/>
        </w:numPr>
        <w:rPr>
          <w:rFonts w:ascii="Times" w:hAnsi="Times"/>
          <w:color w:val="000000"/>
          <w:sz w:val="22"/>
          <w:szCs w:val="22"/>
        </w:rPr>
      </w:pPr>
      <w:r w:rsidRPr="00700D59">
        <w:rPr>
          <w:rFonts w:ascii="Times" w:hAnsi="Times"/>
          <w:color w:val="000000"/>
          <w:sz w:val="22"/>
          <w:szCs w:val="22"/>
        </w:rPr>
        <w:t xml:space="preserve">Spring </w:t>
      </w:r>
      <w:proofErr w:type="gramStart"/>
      <w:r w:rsidRPr="00700D59">
        <w:rPr>
          <w:rFonts w:ascii="Times" w:hAnsi="Times"/>
          <w:color w:val="000000"/>
          <w:sz w:val="22"/>
          <w:szCs w:val="22"/>
        </w:rPr>
        <w:t>Non-Writing</w:t>
      </w:r>
      <w:proofErr w:type="gramEnd"/>
      <w:r w:rsidRPr="00700D59">
        <w:rPr>
          <w:rFonts w:ascii="Times" w:hAnsi="Times"/>
          <w:color w:val="000000"/>
          <w:sz w:val="22"/>
          <w:szCs w:val="22"/>
        </w:rPr>
        <w:t xml:space="preserve"> (grades 3-High School): April 28- May 16</w:t>
      </w:r>
    </w:p>
    <w:p w14:paraId="3183B3E6" w14:textId="77777777" w:rsidR="004E14DF" w:rsidRPr="00700D59" w:rsidRDefault="004E14DF" w:rsidP="004E14DF">
      <w:pPr>
        <w:pStyle w:val="NormalWeb"/>
        <w:rPr>
          <w:rFonts w:ascii="Times" w:hAnsi="Times"/>
          <w:color w:val="000000"/>
          <w:sz w:val="22"/>
          <w:szCs w:val="22"/>
        </w:rPr>
      </w:pPr>
      <w:r w:rsidRPr="00700D59">
        <w:rPr>
          <w:rFonts w:ascii="Times" w:hAnsi="Times"/>
          <w:color w:val="000000"/>
          <w:sz w:val="22"/>
          <w:szCs w:val="22"/>
        </w:rPr>
        <w:t>SOL tests measure achievement of the Virginia Standards of Learning in grades 3 through End-of-Course (high school). In addition, at the End-of-Course level SOL tests are required to verify credit for graduation. The SOL tests continue to be required to administer in a face-to-face setting. All will be administered online, unless otherwise indicated via a school committee.</w:t>
      </w:r>
    </w:p>
    <w:p w14:paraId="24993A6D" w14:textId="77777777" w:rsidR="004E14DF" w:rsidRPr="00700D59" w:rsidRDefault="004E14DF" w:rsidP="004E14DF">
      <w:pPr>
        <w:pStyle w:val="NormalWeb"/>
        <w:rPr>
          <w:rFonts w:ascii="Times" w:hAnsi="Times"/>
          <w:color w:val="000000"/>
          <w:sz w:val="22"/>
          <w:szCs w:val="22"/>
        </w:rPr>
      </w:pPr>
      <w:r w:rsidRPr="00700D59">
        <w:rPr>
          <w:rFonts w:ascii="Times" w:hAnsi="Times"/>
          <w:color w:val="000000"/>
          <w:sz w:val="22"/>
          <w:szCs w:val="22"/>
        </w:rPr>
        <w:t xml:space="preserve">Families will be notified of results through the online Parent Portal provided by VDOE for all tests exempt Writing. The Parent Portal is a system that will allow parents to log in to see their child’s test scores. Scores will be available in the Parent Portal and available in </w:t>
      </w:r>
      <w:proofErr w:type="spellStart"/>
      <w:r w:rsidRPr="00700D59">
        <w:rPr>
          <w:rFonts w:ascii="Times" w:hAnsi="Times"/>
          <w:color w:val="000000"/>
          <w:sz w:val="22"/>
          <w:szCs w:val="22"/>
        </w:rPr>
        <w:t>ParentVUE</w:t>
      </w:r>
      <w:proofErr w:type="spellEnd"/>
      <w:r w:rsidRPr="00700D59">
        <w:rPr>
          <w:rFonts w:ascii="Times" w:hAnsi="Times"/>
          <w:color w:val="000000"/>
          <w:sz w:val="22"/>
          <w:szCs w:val="22"/>
        </w:rPr>
        <w:t xml:space="preserve">. Claim codes and Score reports will be available in </w:t>
      </w:r>
      <w:proofErr w:type="spellStart"/>
      <w:r w:rsidRPr="00700D59">
        <w:rPr>
          <w:rFonts w:ascii="Times" w:hAnsi="Times"/>
          <w:color w:val="000000"/>
          <w:sz w:val="22"/>
          <w:szCs w:val="22"/>
        </w:rPr>
        <w:t>ParentVUE</w:t>
      </w:r>
      <w:proofErr w:type="spellEnd"/>
      <w:r w:rsidRPr="00700D59">
        <w:rPr>
          <w:rFonts w:ascii="Times" w:hAnsi="Times"/>
          <w:color w:val="000000"/>
          <w:sz w:val="22"/>
          <w:szCs w:val="22"/>
        </w:rPr>
        <w:t xml:space="preserve"> under documents. Use the Claim Code to see scores and specific skills performed well and those which additional support may be needed in the Parent Portal.</w:t>
      </w:r>
    </w:p>
    <w:p w14:paraId="25632018" w14:textId="1963C3EA" w:rsidR="004E14DF" w:rsidRPr="00700D59" w:rsidRDefault="004E14DF" w:rsidP="004E14DF">
      <w:pPr>
        <w:pStyle w:val="NormalWeb"/>
        <w:rPr>
          <w:rFonts w:ascii="Times" w:hAnsi="Times"/>
          <w:color w:val="000000"/>
          <w:sz w:val="22"/>
          <w:szCs w:val="22"/>
        </w:rPr>
      </w:pPr>
      <w:r w:rsidRPr="00700D59">
        <w:rPr>
          <w:rFonts w:ascii="Times" w:hAnsi="Times"/>
          <w:color w:val="000000"/>
          <w:sz w:val="22"/>
          <w:szCs w:val="22"/>
        </w:rPr>
        <w:t xml:space="preserve">Below is </w:t>
      </w:r>
      <w:r w:rsidR="00652B05" w:rsidRPr="00700D59">
        <w:rPr>
          <w:rFonts w:ascii="Times" w:hAnsi="Times"/>
          <w:color w:val="000000"/>
          <w:sz w:val="22"/>
          <w:szCs w:val="22"/>
        </w:rPr>
        <w:t>Lake Taylor School’s</w:t>
      </w:r>
      <w:r w:rsidRPr="00700D59">
        <w:rPr>
          <w:rFonts w:ascii="Times" w:hAnsi="Times"/>
          <w:color w:val="000000"/>
          <w:sz w:val="22"/>
          <w:szCs w:val="22"/>
        </w:rPr>
        <w:t xml:space="preserve"> testing schedule for the </w:t>
      </w:r>
      <w:r w:rsidR="00700D59" w:rsidRPr="00700D59">
        <w:rPr>
          <w:rFonts w:ascii="Times" w:hAnsi="Times"/>
          <w:color w:val="000000"/>
          <w:sz w:val="22"/>
          <w:szCs w:val="22"/>
        </w:rPr>
        <w:t xml:space="preserve">Spring Non-Writing </w:t>
      </w:r>
      <w:r w:rsidRPr="00700D59">
        <w:rPr>
          <w:rFonts w:ascii="Times" w:hAnsi="Times"/>
          <w:color w:val="000000"/>
          <w:sz w:val="22"/>
          <w:szCs w:val="22"/>
        </w:rPr>
        <w:t>test window:</w:t>
      </w:r>
    </w:p>
    <w:p w14:paraId="66D310E8" w14:textId="05657769" w:rsidR="004E14DF"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April 24 – Grade 5 Science, Grade 8 Science </w:t>
      </w:r>
    </w:p>
    <w:p w14:paraId="1D35F364" w14:textId="333D04FC" w:rsidR="00700D59"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April 25 – Virginia Studies, Civics &amp; Economics, World Geography </w:t>
      </w:r>
    </w:p>
    <w:p w14:paraId="43CE0772" w14:textId="73558E80" w:rsidR="00700D59"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April 28 – Grade 3 Reading Part I, Grades 6-8 Reading </w:t>
      </w:r>
    </w:p>
    <w:p w14:paraId="64141D24" w14:textId="0DD9027F" w:rsidR="00700D59"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April 29 – Grade 3 Reading Part II, Grades 4-5 Reading </w:t>
      </w:r>
    </w:p>
    <w:p w14:paraId="410D2567" w14:textId="6D6614FF" w:rsidR="00700D59"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May 2 – Grades 3-5 Math </w:t>
      </w:r>
    </w:p>
    <w:p w14:paraId="42B892D1" w14:textId="1BA9A23B" w:rsidR="00700D59" w:rsidRPr="00700D59" w:rsidRDefault="00700D59" w:rsidP="00700D59">
      <w:pPr>
        <w:pStyle w:val="NormalWeb"/>
        <w:numPr>
          <w:ilvl w:val="0"/>
          <w:numId w:val="14"/>
        </w:numPr>
        <w:rPr>
          <w:rFonts w:ascii="Times" w:hAnsi="Times"/>
          <w:color w:val="000000"/>
          <w:sz w:val="22"/>
          <w:szCs w:val="22"/>
        </w:rPr>
      </w:pPr>
      <w:r w:rsidRPr="00700D59">
        <w:rPr>
          <w:rFonts w:ascii="Times" w:hAnsi="Times"/>
          <w:color w:val="000000"/>
          <w:sz w:val="22"/>
          <w:szCs w:val="22"/>
        </w:rPr>
        <w:t xml:space="preserve">May 5 – Grades 6-8 Math, Algebra I, Geometry </w:t>
      </w:r>
    </w:p>
    <w:p w14:paraId="162A4FE0" w14:textId="07C6903A" w:rsidR="00700D59" w:rsidRDefault="00700D59" w:rsidP="004E14DF">
      <w:pPr>
        <w:pStyle w:val="NormalWeb"/>
        <w:rPr>
          <w:rFonts w:ascii="Times" w:hAnsi="Times"/>
          <w:color w:val="000000"/>
          <w:sz w:val="22"/>
          <w:szCs w:val="22"/>
        </w:rPr>
      </w:pPr>
      <w:r>
        <w:rPr>
          <w:rFonts w:ascii="Times" w:hAnsi="Times"/>
          <w:color w:val="000000"/>
          <w:sz w:val="22"/>
          <w:szCs w:val="22"/>
        </w:rPr>
        <w:t xml:space="preserve">Students that do not pass an SOL test and score between 375-399, will have the </w:t>
      </w:r>
      <w:r w:rsidR="00576794">
        <w:rPr>
          <w:rFonts w:ascii="Times" w:hAnsi="Times"/>
          <w:color w:val="000000"/>
          <w:sz w:val="22"/>
          <w:szCs w:val="22"/>
        </w:rPr>
        <w:t>option</w:t>
      </w:r>
      <w:r>
        <w:rPr>
          <w:rFonts w:ascii="Times" w:hAnsi="Times"/>
          <w:color w:val="000000"/>
          <w:sz w:val="22"/>
          <w:szCs w:val="22"/>
        </w:rPr>
        <w:t xml:space="preserve"> to retake the test. In order for your student to retest, parent/guardian consent is required. Please use the link in Class Dojo</w:t>
      </w:r>
      <w:r w:rsidR="00576794">
        <w:rPr>
          <w:rFonts w:ascii="Times" w:hAnsi="Times"/>
          <w:color w:val="000000"/>
          <w:sz w:val="22"/>
          <w:szCs w:val="22"/>
        </w:rPr>
        <w:t xml:space="preserve">, </w:t>
      </w:r>
      <w:r>
        <w:rPr>
          <w:rFonts w:ascii="Times" w:hAnsi="Times"/>
          <w:color w:val="000000"/>
          <w:sz w:val="22"/>
          <w:szCs w:val="22"/>
        </w:rPr>
        <w:t xml:space="preserve">on the school’s website, the QR Code at the bottom, or </w:t>
      </w:r>
      <w:hyperlink r:id="rId7" w:history="1">
        <w:r w:rsidRPr="00700D59">
          <w:rPr>
            <w:rStyle w:val="Hyperlink"/>
            <w:rFonts w:ascii="Times" w:hAnsi="Times"/>
            <w:sz w:val="22"/>
            <w:szCs w:val="22"/>
          </w:rPr>
          <w:t>CLICK HERE</w:t>
        </w:r>
      </w:hyperlink>
      <w:r>
        <w:rPr>
          <w:rFonts w:ascii="Times" w:hAnsi="Times"/>
          <w:color w:val="000000"/>
          <w:sz w:val="22"/>
          <w:szCs w:val="22"/>
        </w:rPr>
        <w:t xml:space="preserve"> to notify the school of your permission to have your student participate in expedited testing, should they qualify. Expedited retakes will take place May 19-23.</w:t>
      </w:r>
    </w:p>
    <w:p w14:paraId="4A3C8C77" w14:textId="5D72BF86" w:rsidR="004E14DF" w:rsidRPr="00700D59" w:rsidRDefault="004E14DF" w:rsidP="004E14DF">
      <w:pPr>
        <w:pStyle w:val="NormalWeb"/>
        <w:rPr>
          <w:rFonts w:ascii="Times" w:hAnsi="Times"/>
          <w:color w:val="000000"/>
          <w:sz w:val="22"/>
          <w:szCs w:val="22"/>
        </w:rPr>
      </w:pPr>
      <w:r w:rsidRPr="00700D59">
        <w:rPr>
          <w:rFonts w:ascii="Times" w:hAnsi="Times"/>
          <w:color w:val="000000"/>
          <w:sz w:val="22"/>
          <w:szCs w:val="22"/>
        </w:rPr>
        <w:t xml:space="preserve">If your student continues to be learning in a virtual environment, </w:t>
      </w:r>
      <w:r w:rsidR="00700D59" w:rsidRPr="00700D59">
        <w:rPr>
          <w:rFonts w:ascii="Times" w:hAnsi="Times"/>
          <w:color w:val="000000"/>
          <w:sz w:val="22"/>
          <w:szCs w:val="22"/>
        </w:rPr>
        <w:t xml:space="preserve">your student is required to test in-person on the dates listed above. </w:t>
      </w:r>
    </w:p>
    <w:p w14:paraId="1BC500E0" w14:textId="6DE31B6F" w:rsidR="00700D59" w:rsidRDefault="004E14DF" w:rsidP="004E14DF">
      <w:pPr>
        <w:pStyle w:val="NormalWeb"/>
        <w:rPr>
          <w:rFonts w:ascii="Times" w:hAnsi="Times"/>
          <w:color w:val="000000"/>
          <w:sz w:val="22"/>
          <w:szCs w:val="22"/>
        </w:rPr>
      </w:pPr>
      <w:r w:rsidRPr="00700D59">
        <w:rPr>
          <w:rFonts w:ascii="Times" w:hAnsi="Times"/>
          <w:color w:val="000000"/>
          <w:sz w:val="22"/>
          <w:szCs w:val="22"/>
        </w:rPr>
        <w:t xml:space="preserve">If you have any questions or concerns about your child’s participation in SOL testing, please contact </w:t>
      </w:r>
      <w:r w:rsidR="00700D59" w:rsidRPr="00700D59">
        <w:rPr>
          <w:rFonts w:ascii="Times" w:hAnsi="Times"/>
          <w:color w:val="000000"/>
          <w:sz w:val="22"/>
          <w:szCs w:val="22"/>
        </w:rPr>
        <w:t>Ms. Kelleigh Britton at 757-892-3230 or kbritton@nps.k12.va.us</w:t>
      </w:r>
      <w:r w:rsidRPr="00700D59">
        <w:rPr>
          <w:rFonts w:ascii="Times" w:hAnsi="Times"/>
          <w:color w:val="000000"/>
          <w:sz w:val="22"/>
          <w:szCs w:val="22"/>
        </w:rPr>
        <w:t xml:space="preserve"> at your child’s school.</w:t>
      </w:r>
    </w:p>
    <w:p w14:paraId="79175676" w14:textId="363AF233" w:rsidR="004A28B2" w:rsidRPr="00576794" w:rsidRDefault="00576794" w:rsidP="00197E4E">
      <w:pPr>
        <w:pStyle w:val="NormalWeb"/>
        <w:rPr>
          <w:rFonts w:ascii="Times" w:hAnsi="Times"/>
          <w:color w:val="000000"/>
          <w:sz w:val="22"/>
          <w:szCs w:val="22"/>
        </w:rPr>
      </w:pPr>
      <w:r>
        <w:rPr>
          <w:noProof/>
        </w:rPr>
        <w:drawing>
          <wp:inline distT="0" distB="0" distL="0" distR="0" wp14:anchorId="4C192CEA" wp14:editId="4BE89F7A">
            <wp:extent cx="1303629" cy="1303629"/>
            <wp:effectExtent l="0" t="0" r="5080" b="5080"/>
            <wp:docPr id="1364573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568" cy="1314568"/>
                    </a:xfrm>
                    <a:prstGeom prst="rect">
                      <a:avLst/>
                    </a:prstGeom>
                    <a:noFill/>
                    <a:ln>
                      <a:noFill/>
                    </a:ln>
                  </pic:spPr>
                </pic:pic>
              </a:graphicData>
            </a:graphic>
          </wp:inline>
        </w:drawing>
      </w:r>
    </w:p>
    <w:sectPr w:rsidR="004A28B2" w:rsidRPr="00576794" w:rsidSect="00F103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5407" w14:textId="77777777" w:rsidR="0035223B" w:rsidRDefault="0035223B">
      <w:r>
        <w:rPr>
          <w:lang w:val="es"/>
        </w:rPr>
        <w:separator/>
      </w:r>
    </w:p>
  </w:endnote>
  <w:endnote w:type="continuationSeparator" w:id="0">
    <w:p w14:paraId="0E12DCD4" w14:textId="77777777" w:rsidR="0035223B" w:rsidRDefault="0035223B">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A7A3" w14:textId="77777777" w:rsidR="00EB0143" w:rsidRDefault="00EB0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85C1" w14:textId="27CC3309" w:rsidR="00057DD5" w:rsidRPr="002B7487" w:rsidRDefault="00A61903" w:rsidP="00057DD5">
    <w:pPr>
      <w:pStyle w:val="Footer"/>
      <w:jc w:val="center"/>
      <w:rPr>
        <w:iCs/>
        <w:sz w:val="18"/>
        <w:szCs w:val="18"/>
      </w:rPr>
    </w:pPr>
    <w:r>
      <w:rPr>
        <w:iCs/>
        <w:sz w:val="18"/>
        <w:szCs w:val="18"/>
        <w:lang w:val="es"/>
      </w:rPr>
      <w:t>Lake Taylor</w:t>
    </w:r>
    <w:r w:rsidR="00326565">
      <w:rPr>
        <w:iCs/>
        <w:sz w:val="18"/>
        <w:szCs w:val="18"/>
        <w:lang w:val="es"/>
      </w:rPr>
      <w:t xml:space="preserve"> </w:t>
    </w:r>
    <w:proofErr w:type="spellStart"/>
    <w:r w:rsidR="00326565">
      <w:rPr>
        <w:iCs/>
        <w:sz w:val="18"/>
        <w:szCs w:val="18"/>
        <w:lang w:val="es"/>
      </w:rPr>
      <w:t>School</w:t>
    </w:r>
    <w:proofErr w:type="spellEnd"/>
  </w:p>
  <w:p w14:paraId="6FB12A0F" w14:textId="3A0E4167" w:rsidR="005B74CE" w:rsidRPr="002B7487" w:rsidRDefault="00A61903" w:rsidP="00057DD5">
    <w:pPr>
      <w:pStyle w:val="Footer"/>
      <w:jc w:val="center"/>
      <w:rPr>
        <w:i/>
        <w:iCs/>
        <w:sz w:val="18"/>
        <w:szCs w:val="18"/>
      </w:rPr>
    </w:pPr>
    <w:r>
      <w:rPr>
        <w:iCs/>
        <w:sz w:val="18"/>
        <w:szCs w:val="18"/>
        <w:lang w:val="es"/>
      </w:rPr>
      <w:t xml:space="preserve">Dr. </w:t>
    </w:r>
    <w:r w:rsidR="00860C95">
      <w:rPr>
        <w:iCs/>
        <w:sz w:val="18"/>
        <w:szCs w:val="18"/>
        <w:lang w:val="es"/>
      </w:rPr>
      <w:t>Melanie M. Patterson</w:t>
    </w:r>
    <w:r w:rsidR="00057DD5" w:rsidRPr="002B7487">
      <w:rPr>
        <w:iCs/>
        <w:sz w:val="18"/>
        <w:szCs w:val="18"/>
        <w:lang w:val="es"/>
      </w:rPr>
      <w:t xml:space="preserve">, </w:t>
    </w:r>
    <w:r w:rsidR="00326565">
      <w:rPr>
        <w:iCs/>
        <w:sz w:val="18"/>
        <w:szCs w:val="18"/>
        <w:lang w:val="es"/>
      </w:rPr>
      <w:t>Principal</w:t>
    </w:r>
  </w:p>
  <w:p w14:paraId="7AA77656" w14:textId="77777777" w:rsidR="005B74CE" w:rsidRPr="002B7487" w:rsidRDefault="00A61903" w:rsidP="005B74CE">
    <w:pPr>
      <w:pStyle w:val="Footer"/>
      <w:jc w:val="center"/>
      <w:rPr>
        <w:iCs/>
        <w:sz w:val="18"/>
        <w:szCs w:val="18"/>
      </w:rPr>
    </w:pPr>
    <w:r>
      <w:rPr>
        <w:iCs/>
        <w:sz w:val="18"/>
        <w:szCs w:val="18"/>
        <w:lang w:val="es"/>
      </w:rPr>
      <w:t xml:space="preserve">1380 </w:t>
    </w:r>
    <w:proofErr w:type="spellStart"/>
    <w:r>
      <w:rPr>
        <w:iCs/>
        <w:sz w:val="18"/>
        <w:szCs w:val="18"/>
        <w:lang w:val="es"/>
      </w:rPr>
      <w:t>Kempsville</w:t>
    </w:r>
    <w:proofErr w:type="spellEnd"/>
    <w:r>
      <w:rPr>
        <w:iCs/>
        <w:sz w:val="18"/>
        <w:szCs w:val="18"/>
        <w:lang w:val="es"/>
      </w:rPr>
      <w:t xml:space="preserve"> Road</w:t>
    </w:r>
    <w:r w:rsidR="005B74CE" w:rsidRPr="002B7487">
      <w:rPr>
        <w:iCs/>
        <w:sz w:val="18"/>
        <w:szCs w:val="18"/>
        <w:lang w:val="es"/>
      </w:rPr>
      <w:t xml:space="preserve"> • Norfolk, VA </w:t>
    </w:r>
    <w:r>
      <w:rPr>
        <w:iCs/>
        <w:sz w:val="18"/>
        <w:szCs w:val="18"/>
        <w:lang w:val="es"/>
      </w:rPr>
      <w:t>23502</w:t>
    </w:r>
  </w:p>
  <w:p w14:paraId="0573A8DF" w14:textId="5C06597E" w:rsidR="00AD2119" w:rsidRDefault="68669AD8" w:rsidP="00AD2119">
    <w:pPr>
      <w:jc w:val="center"/>
    </w:pPr>
    <w:proofErr w:type="spellStart"/>
    <w:r w:rsidRPr="68669AD8">
      <w:rPr>
        <w:sz w:val="18"/>
        <w:szCs w:val="18"/>
        <w:lang w:val="es-ES"/>
      </w:rPr>
      <w:t>Phone</w:t>
    </w:r>
    <w:proofErr w:type="spellEnd"/>
    <w:r w:rsidRPr="68669AD8">
      <w:rPr>
        <w:sz w:val="18"/>
        <w:szCs w:val="18"/>
        <w:lang w:val="es-ES"/>
      </w:rPr>
      <w:t xml:space="preserve">: (757) 892-3230 </w:t>
    </w:r>
    <w:proofErr w:type="gramStart"/>
    <w:r w:rsidRPr="68669AD8">
      <w:rPr>
        <w:sz w:val="18"/>
        <w:szCs w:val="18"/>
        <w:lang w:val="es-ES"/>
      </w:rPr>
      <w:t>•  Fax</w:t>
    </w:r>
    <w:proofErr w:type="gramEnd"/>
    <w:r w:rsidRPr="68669AD8">
      <w:rPr>
        <w:sz w:val="18"/>
        <w:szCs w:val="18"/>
        <w:lang w:val="es-ES"/>
      </w:rPr>
      <w:t>: (757) 892-3240 • www.npsk12.com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E9E0" w14:textId="77777777" w:rsidR="00EB0143" w:rsidRDefault="00EB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F8E9" w14:textId="77777777" w:rsidR="0035223B" w:rsidRDefault="0035223B">
      <w:r>
        <w:rPr>
          <w:lang w:val="es"/>
        </w:rPr>
        <w:separator/>
      </w:r>
    </w:p>
  </w:footnote>
  <w:footnote w:type="continuationSeparator" w:id="0">
    <w:p w14:paraId="25F8D57F" w14:textId="77777777" w:rsidR="0035223B" w:rsidRDefault="0035223B">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2787" w14:textId="77777777" w:rsidR="00EB0143" w:rsidRDefault="00EB0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ACC6" w14:textId="5212CB97" w:rsidR="00205EDE" w:rsidRDefault="00853556" w:rsidP="00205EDE">
    <w:pPr>
      <w:pStyle w:val="Header"/>
      <w:jc w:val="center"/>
    </w:pPr>
    <w:r>
      <w:rPr>
        <w:noProof/>
      </w:rPr>
      <w:drawing>
        <wp:inline distT="0" distB="0" distL="0" distR="0" wp14:anchorId="1CACE19A" wp14:editId="123D3B26">
          <wp:extent cx="4114800" cy="619125"/>
          <wp:effectExtent l="0" t="0" r="0" b="0"/>
          <wp:docPr id="1" name="Picture 1" descr="NPS_LOGO_2C-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_LOGO_2C-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10D1" w14:textId="77777777" w:rsidR="00EB0143" w:rsidRDefault="00EB0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106"/>
    <w:multiLevelType w:val="hybridMultilevel"/>
    <w:tmpl w:val="2BEEA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76AB3"/>
    <w:multiLevelType w:val="hybridMultilevel"/>
    <w:tmpl w:val="37D07B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E34C11"/>
    <w:multiLevelType w:val="hybridMultilevel"/>
    <w:tmpl w:val="01DE08E0"/>
    <w:lvl w:ilvl="0" w:tplc="0409000B">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770C"/>
    <w:multiLevelType w:val="hybridMultilevel"/>
    <w:tmpl w:val="B31C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31CF0"/>
    <w:multiLevelType w:val="hybridMultilevel"/>
    <w:tmpl w:val="AB36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060F3"/>
    <w:multiLevelType w:val="hybridMultilevel"/>
    <w:tmpl w:val="A8BA89F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44DB5556"/>
    <w:multiLevelType w:val="hybridMultilevel"/>
    <w:tmpl w:val="0FBE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F5C8E"/>
    <w:multiLevelType w:val="hybridMultilevel"/>
    <w:tmpl w:val="951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04EAC"/>
    <w:multiLevelType w:val="hybridMultilevel"/>
    <w:tmpl w:val="BD1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C071C"/>
    <w:multiLevelType w:val="hybridMultilevel"/>
    <w:tmpl w:val="EDB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A07B8"/>
    <w:multiLevelType w:val="hybridMultilevel"/>
    <w:tmpl w:val="84A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72894"/>
    <w:multiLevelType w:val="hybridMultilevel"/>
    <w:tmpl w:val="D134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6158B9"/>
    <w:multiLevelType w:val="hybridMultilevel"/>
    <w:tmpl w:val="19F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C6B50"/>
    <w:multiLevelType w:val="hybridMultilevel"/>
    <w:tmpl w:val="B324FB7A"/>
    <w:lvl w:ilvl="0" w:tplc="29AAC23A">
      <w:numFmt w:val="bullet"/>
      <w:lvlText w:val=""/>
      <w:lvlJc w:val="left"/>
      <w:pPr>
        <w:ind w:left="1800" w:hanging="360"/>
      </w:pPr>
      <w:rPr>
        <w:rFonts w:ascii="Symbol" w:eastAsia="Times New Roman"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01981839">
    <w:abstractNumId w:val="6"/>
  </w:num>
  <w:num w:numId="2" w16cid:durableId="1180848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356471">
    <w:abstractNumId w:val="13"/>
  </w:num>
  <w:num w:numId="4" w16cid:durableId="410733727">
    <w:abstractNumId w:val="0"/>
  </w:num>
  <w:num w:numId="5" w16cid:durableId="98649444">
    <w:abstractNumId w:val="1"/>
  </w:num>
  <w:num w:numId="6" w16cid:durableId="597173546">
    <w:abstractNumId w:val="2"/>
  </w:num>
  <w:num w:numId="7" w16cid:durableId="186406233">
    <w:abstractNumId w:val="7"/>
  </w:num>
  <w:num w:numId="8" w16cid:durableId="1533150964">
    <w:abstractNumId w:val="11"/>
  </w:num>
  <w:num w:numId="9" w16cid:durableId="82531165">
    <w:abstractNumId w:val="10"/>
  </w:num>
  <w:num w:numId="10" w16cid:durableId="965702895">
    <w:abstractNumId w:val="8"/>
  </w:num>
  <w:num w:numId="11" w16cid:durableId="1578518333">
    <w:abstractNumId w:val="5"/>
  </w:num>
  <w:num w:numId="12" w16cid:durableId="1093208962">
    <w:abstractNumId w:val="3"/>
  </w:num>
  <w:num w:numId="13" w16cid:durableId="1075737422">
    <w:abstractNumId w:val="9"/>
  </w:num>
  <w:num w:numId="14" w16cid:durableId="1380401642">
    <w:abstractNumId w:val="12"/>
  </w:num>
  <w:num w:numId="15" w16cid:durableId="1614291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EB"/>
    <w:rsid w:val="00007F52"/>
    <w:rsid w:val="00010EC0"/>
    <w:rsid w:val="00057DD5"/>
    <w:rsid w:val="000634B4"/>
    <w:rsid w:val="000700FC"/>
    <w:rsid w:val="00083E3A"/>
    <w:rsid w:val="00096654"/>
    <w:rsid w:val="000C2077"/>
    <w:rsid w:val="00135D49"/>
    <w:rsid w:val="00157E53"/>
    <w:rsid w:val="00171C52"/>
    <w:rsid w:val="00182088"/>
    <w:rsid w:val="00195F83"/>
    <w:rsid w:val="00197E4E"/>
    <w:rsid w:val="001B0DE5"/>
    <w:rsid w:val="001C5008"/>
    <w:rsid w:val="001F18FB"/>
    <w:rsid w:val="00205EDE"/>
    <w:rsid w:val="0020661C"/>
    <w:rsid w:val="0021056C"/>
    <w:rsid w:val="002460E4"/>
    <w:rsid w:val="00247334"/>
    <w:rsid w:val="00273AF2"/>
    <w:rsid w:val="00276D00"/>
    <w:rsid w:val="0028631E"/>
    <w:rsid w:val="002B21EB"/>
    <w:rsid w:val="002B59CD"/>
    <w:rsid w:val="002B7487"/>
    <w:rsid w:val="002C1710"/>
    <w:rsid w:val="002E1DF2"/>
    <w:rsid w:val="002E44CE"/>
    <w:rsid w:val="003112C3"/>
    <w:rsid w:val="00312401"/>
    <w:rsid w:val="003165EC"/>
    <w:rsid w:val="00326565"/>
    <w:rsid w:val="00337B3C"/>
    <w:rsid w:val="00347EF2"/>
    <w:rsid w:val="0035223B"/>
    <w:rsid w:val="00353ED4"/>
    <w:rsid w:val="00366A8A"/>
    <w:rsid w:val="00367DD7"/>
    <w:rsid w:val="003776F6"/>
    <w:rsid w:val="003923F0"/>
    <w:rsid w:val="003A16E8"/>
    <w:rsid w:val="003B1A01"/>
    <w:rsid w:val="003B568E"/>
    <w:rsid w:val="003B6266"/>
    <w:rsid w:val="003D4F0C"/>
    <w:rsid w:val="003E7E21"/>
    <w:rsid w:val="003F1B28"/>
    <w:rsid w:val="004029D8"/>
    <w:rsid w:val="004036A2"/>
    <w:rsid w:val="004139A7"/>
    <w:rsid w:val="00417A8D"/>
    <w:rsid w:val="00464C02"/>
    <w:rsid w:val="004664F6"/>
    <w:rsid w:val="00485D1D"/>
    <w:rsid w:val="00486027"/>
    <w:rsid w:val="00493247"/>
    <w:rsid w:val="004A28B2"/>
    <w:rsid w:val="004C0264"/>
    <w:rsid w:val="004D7526"/>
    <w:rsid w:val="004E1368"/>
    <w:rsid w:val="004E14DF"/>
    <w:rsid w:val="004E4E0D"/>
    <w:rsid w:val="004F0860"/>
    <w:rsid w:val="00511FE2"/>
    <w:rsid w:val="00530BB9"/>
    <w:rsid w:val="005336C0"/>
    <w:rsid w:val="00546F8F"/>
    <w:rsid w:val="00551C50"/>
    <w:rsid w:val="00570BB9"/>
    <w:rsid w:val="00576794"/>
    <w:rsid w:val="00587C91"/>
    <w:rsid w:val="005A6A3A"/>
    <w:rsid w:val="005A6C64"/>
    <w:rsid w:val="005A7A4C"/>
    <w:rsid w:val="005B506A"/>
    <w:rsid w:val="005B74CE"/>
    <w:rsid w:val="005C76DB"/>
    <w:rsid w:val="00613CD0"/>
    <w:rsid w:val="00621950"/>
    <w:rsid w:val="00622323"/>
    <w:rsid w:val="0063689E"/>
    <w:rsid w:val="00652B05"/>
    <w:rsid w:val="00672EB6"/>
    <w:rsid w:val="006B7D49"/>
    <w:rsid w:val="006F0DF9"/>
    <w:rsid w:val="006F5561"/>
    <w:rsid w:val="007001FA"/>
    <w:rsid w:val="00700D59"/>
    <w:rsid w:val="00734E5A"/>
    <w:rsid w:val="00741DE1"/>
    <w:rsid w:val="0078227F"/>
    <w:rsid w:val="0079480C"/>
    <w:rsid w:val="007A3D4F"/>
    <w:rsid w:val="007B1E68"/>
    <w:rsid w:val="007D0784"/>
    <w:rsid w:val="007E5784"/>
    <w:rsid w:val="00811F47"/>
    <w:rsid w:val="00816292"/>
    <w:rsid w:val="00821F25"/>
    <w:rsid w:val="0085044D"/>
    <w:rsid w:val="00853556"/>
    <w:rsid w:val="00860C95"/>
    <w:rsid w:val="00871E02"/>
    <w:rsid w:val="00896BE8"/>
    <w:rsid w:val="008E5F7A"/>
    <w:rsid w:val="008F6D32"/>
    <w:rsid w:val="0090146F"/>
    <w:rsid w:val="00910FEC"/>
    <w:rsid w:val="0091163F"/>
    <w:rsid w:val="00916D2F"/>
    <w:rsid w:val="009179DB"/>
    <w:rsid w:val="00940492"/>
    <w:rsid w:val="009665FC"/>
    <w:rsid w:val="0097078B"/>
    <w:rsid w:val="00975A49"/>
    <w:rsid w:val="00982CF0"/>
    <w:rsid w:val="0098485E"/>
    <w:rsid w:val="009B5B52"/>
    <w:rsid w:val="00A23C0B"/>
    <w:rsid w:val="00A25DE6"/>
    <w:rsid w:val="00A402F0"/>
    <w:rsid w:val="00A57021"/>
    <w:rsid w:val="00A570EC"/>
    <w:rsid w:val="00A61903"/>
    <w:rsid w:val="00A63F9A"/>
    <w:rsid w:val="00A9387F"/>
    <w:rsid w:val="00AA59E2"/>
    <w:rsid w:val="00AA5CD4"/>
    <w:rsid w:val="00AB0C56"/>
    <w:rsid w:val="00AC59A6"/>
    <w:rsid w:val="00AD2119"/>
    <w:rsid w:val="00AD26FF"/>
    <w:rsid w:val="00AE08C1"/>
    <w:rsid w:val="00B32CF4"/>
    <w:rsid w:val="00B47C9D"/>
    <w:rsid w:val="00B745D4"/>
    <w:rsid w:val="00B7609F"/>
    <w:rsid w:val="00B81EF5"/>
    <w:rsid w:val="00B9360C"/>
    <w:rsid w:val="00BA31C6"/>
    <w:rsid w:val="00BF527D"/>
    <w:rsid w:val="00C01C61"/>
    <w:rsid w:val="00C62B68"/>
    <w:rsid w:val="00C75367"/>
    <w:rsid w:val="00C83D96"/>
    <w:rsid w:val="00C93BB7"/>
    <w:rsid w:val="00C94B07"/>
    <w:rsid w:val="00CA2398"/>
    <w:rsid w:val="00CB5174"/>
    <w:rsid w:val="00CD24E8"/>
    <w:rsid w:val="00CD487D"/>
    <w:rsid w:val="00D17E79"/>
    <w:rsid w:val="00D555F1"/>
    <w:rsid w:val="00D7096E"/>
    <w:rsid w:val="00D70DC6"/>
    <w:rsid w:val="00D802C5"/>
    <w:rsid w:val="00D9092B"/>
    <w:rsid w:val="00DB2580"/>
    <w:rsid w:val="00DB4627"/>
    <w:rsid w:val="00DE2C61"/>
    <w:rsid w:val="00DF2170"/>
    <w:rsid w:val="00E00B82"/>
    <w:rsid w:val="00E03DD6"/>
    <w:rsid w:val="00E10319"/>
    <w:rsid w:val="00E12A13"/>
    <w:rsid w:val="00E12A3F"/>
    <w:rsid w:val="00E22406"/>
    <w:rsid w:val="00E23CBF"/>
    <w:rsid w:val="00E26A52"/>
    <w:rsid w:val="00E4276D"/>
    <w:rsid w:val="00E726BB"/>
    <w:rsid w:val="00E8022A"/>
    <w:rsid w:val="00E95409"/>
    <w:rsid w:val="00E96BF3"/>
    <w:rsid w:val="00EB0143"/>
    <w:rsid w:val="00EC0AEB"/>
    <w:rsid w:val="00EC1CA9"/>
    <w:rsid w:val="00EC44DA"/>
    <w:rsid w:val="00EC6EC5"/>
    <w:rsid w:val="00EE7E30"/>
    <w:rsid w:val="00EF5211"/>
    <w:rsid w:val="00F04DCE"/>
    <w:rsid w:val="00F103EB"/>
    <w:rsid w:val="00F158E6"/>
    <w:rsid w:val="00F62F4A"/>
    <w:rsid w:val="00F6547F"/>
    <w:rsid w:val="00F742A2"/>
    <w:rsid w:val="00F8158A"/>
    <w:rsid w:val="00F91491"/>
    <w:rsid w:val="00F93E1E"/>
    <w:rsid w:val="00FC2006"/>
    <w:rsid w:val="68669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279F1"/>
  <w15:chartTrackingRefBased/>
  <w15:docId w15:val="{881283A4-82E8-452D-9B7A-C128D6EB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
    <w:name w:val="Inside Address"/>
    <w:basedOn w:val="Normal"/>
    <w:pPr>
      <w:widowControl w:val="0"/>
    </w:pPr>
    <w:rPr>
      <w:snapToGrid w:val="0"/>
      <w:szCs w:val="20"/>
    </w:rPr>
  </w:style>
  <w:style w:type="paragraph" w:styleId="Salutation">
    <w:name w:val="Salutation"/>
    <w:basedOn w:val="Normal"/>
    <w:next w:val="Normal"/>
    <w:pPr>
      <w:widowControl w:val="0"/>
    </w:pPr>
    <w:rPr>
      <w:snapToGrid w:val="0"/>
      <w:szCs w:val="20"/>
    </w:rPr>
  </w:style>
  <w:style w:type="paragraph" w:styleId="BalloonText">
    <w:name w:val="Balloon Text"/>
    <w:basedOn w:val="Normal"/>
    <w:semiHidden/>
    <w:rsid w:val="002460E4"/>
    <w:rPr>
      <w:rFonts w:ascii="Tahoma" w:hAnsi="Tahoma" w:cs="Tahoma"/>
      <w:sz w:val="16"/>
      <w:szCs w:val="16"/>
    </w:rPr>
  </w:style>
  <w:style w:type="paragraph" w:styleId="ListParagraph">
    <w:name w:val="List Paragraph"/>
    <w:basedOn w:val="Normal"/>
    <w:uiPriority w:val="34"/>
    <w:qFormat/>
    <w:rsid w:val="006F0DF9"/>
    <w:pPr>
      <w:spacing w:after="200" w:line="276" w:lineRule="auto"/>
      <w:ind w:left="720"/>
      <w:contextualSpacing/>
    </w:pPr>
    <w:rPr>
      <w:rFonts w:ascii="Calibri" w:eastAsia="Calibri" w:hAnsi="Calibri"/>
      <w:sz w:val="22"/>
      <w:szCs w:val="22"/>
    </w:rPr>
  </w:style>
  <w:style w:type="character" w:styleId="Strong">
    <w:name w:val="Strong"/>
    <w:uiPriority w:val="22"/>
    <w:qFormat/>
    <w:rsid w:val="00171C52"/>
    <w:rPr>
      <w:b/>
      <w:bCs/>
    </w:rPr>
  </w:style>
  <w:style w:type="table" w:styleId="TableGrid">
    <w:name w:val="Table Grid"/>
    <w:basedOn w:val="TableNormal"/>
    <w:rsid w:val="00A4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26565"/>
    <w:rPr>
      <w:color w:val="808080"/>
    </w:rPr>
  </w:style>
  <w:style w:type="character" w:customStyle="1" w:styleId="normaltextrun">
    <w:name w:val="normaltextrun"/>
    <w:basedOn w:val="DefaultParagraphFont"/>
    <w:rsid w:val="002C1710"/>
  </w:style>
  <w:style w:type="character" w:customStyle="1" w:styleId="eop">
    <w:name w:val="eop"/>
    <w:basedOn w:val="DefaultParagraphFont"/>
    <w:rsid w:val="002C1710"/>
  </w:style>
  <w:style w:type="paragraph" w:customStyle="1" w:styleId="paragraph">
    <w:name w:val="paragraph"/>
    <w:basedOn w:val="Normal"/>
    <w:rsid w:val="002C1710"/>
    <w:pPr>
      <w:spacing w:before="100" w:beforeAutospacing="1" w:after="100" w:afterAutospacing="1"/>
    </w:pPr>
  </w:style>
  <w:style w:type="paragraph" w:styleId="NormalWeb">
    <w:name w:val="Normal (Web)"/>
    <w:basedOn w:val="Normal"/>
    <w:uiPriority w:val="99"/>
    <w:unhideWhenUsed/>
    <w:rsid w:val="00197E4E"/>
    <w:pPr>
      <w:spacing w:before="100" w:beforeAutospacing="1" w:after="100" w:afterAutospacing="1"/>
    </w:pPr>
  </w:style>
  <w:style w:type="character" w:styleId="Hyperlink">
    <w:name w:val="Hyperlink"/>
    <w:basedOn w:val="DefaultParagraphFont"/>
    <w:rsid w:val="00197E4E"/>
    <w:rPr>
      <w:color w:val="0563C1" w:themeColor="hyperlink"/>
      <w:u w:val="single"/>
    </w:rPr>
  </w:style>
  <w:style w:type="character" w:styleId="UnresolvedMention">
    <w:name w:val="Unresolved Mention"/>
    <w:basedOn w:val="DefaultParagraphFont"/>
    <w:uiPriority w:val="99"/>
    <w:semiHidden/>
    <w:unhideWhenUsed/>
    <w:rsid w:val="00197E4E"/>
    <w:rPr>
      <w:color w:val="605E5C"/>
      <w:shd w:val="clear" w:color="auto" w:fill="E1DFDD"/>
    </w:rPr>
  </w:style>
  <w:style w:type="character" w:styleId="FollowedHyperlink">
    <w:name w:val="FollowedHyperlink"/>
    <w:basedOn w:val="DefaultParagraphFont"/>
    <w:rsid w:val="0019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71">
      <w:bodyDiv w:val="1"/>
      <w:marLeft w:val="0"/>
      <w:marRight w:val="0"/>
      <w:marTop w:val="0"/>
      <w:marBottom w:val="0"/>
      <w:divBdr>
        <w:top w:val="none" w:sz="0" w:space="0" w:color="auto"/>
        <w:left w:val="none" w:sz="0" w:space="0" w:color="auto"/>
        <w:bottom w:val="none" w:sz="0" w:space="0" w:color="auto"/>
        <w:right w:val="none" w:sz="0" w:space="0" w:color="auto"/>
      </w:divBdr>
    </w:div>
    <w:div w:id="1006438529">
      <w:bodyDiv w:val="1"/>
      <w:marLeft w:val="0"/>
      <w:marRight w:val="0"/>
      <w:marTop w:val="0"/>
      <w:marBottom w:val="0"/>
      <w:divBdr>
        <w:top w:val="none" w:sz="0" w:space="0" w:color="auto"/>
        <w:left w:val="none" w:sz="0" w:space="0" w:color="auto"/>
        <w:bottom w:val="none" w:sz="0" w:space="0" w:color="auto"/>
        <w:right w:val="none" w:sz="0" w:space="0" w:color="auto"/>
      </w:divBdr>
    </w:div>
    <w:div w:id="1424491429">
      <w:bodyDiv w:val="1"/>
      <w:marLeft w:val="0"/>
      <w:marRight w:val="0"/>
      <w:marTop w:val="0"/>
      <w:marBottom w:val="0"/>
      <w:divBdr>
        <w:top w:val="none" w:sz="0" w:space="0" w:color="auto"/>
        <w:left w:val="none" w:sz="0" w:space="0" w:color="auto"/>
        <w:bottom w:val="none" w:sz="0" w:space="0" w:color="auto"/>
        <w:right w:val="none" w:sz="0" w:space="0" w:color="auto"/>
      </w:divBdr>
    </w:div>
    <w:div w:id="1683240449">
      <w:bodyDiv w:val="1"/>
      <w:marLeft w:val="0"/>
      <w:marRight w:val="0"/>
      <w:marTop w:val="0"/>
      <w:marBottom w:val="0"/>
      <w:divBdr>
        <w:top w:val="none" w:sz="0" w:space="0" w:color="auto"/>
        <w:left w:val="none" w:sz="0" w:space="0" w:color="auto"/>
        <w:bottom w:val="none" w:sz="0" w:space="0" w:color="auto"/>
        <w:right w:val="none" w:sz="0" w:space="0" w:color="auto"/>
      </w:divBdr>
    </w:div>
    <w:div w:id="1949924040">
      <w:bodyDiv w:val="1"/>
      <w:marLeft w:val="0"/>
      <w:marRight w:val="0"/>
      <w:marTop w:val="0"/>
      <w:marBottom w:val="0"/>
      <w:divBdr>
        <w:top w:val="none" w:sz="0" w:space="0" w:color="auto"/>
        <w:left w:val="none" w:sz="0" w:space="0" w:color="auto"/>
        <w:bottom w:val="none" w:sz="0" w:space="0" w:color="auto"/>
        <w:right w:val="none" w:sz="0" w:space="0" w:color="auto"/>
      </w:divBdr>
      <w:divsChild>
        <w:div w:id="827868938">
          <w:marLeft w:val="0"/>
          <w:marRight w:val="0"/>
          <w:marTop w:val="0"/>
          <w:marBottom w:val="210"/>
          <w:divBdr>
            <w:top w:val="none" w:sz="0" w:space="0" w:color="auto"/>
            <w:left w:val="none" w:sz="0" w:space="0" w:color="auto"/>
            <w:bottom w:val="none" w:sz="0" w:space="0" w:color="auto"/>
            <w:right w:val="none" w:sz="0" w:space="0" w:color="auto"/>
          </w:divBdr>
          <w:divsChild>
            <w:div w:id="1567833484">
              <w:marLeft w:val="0"/>
              <w:marRight w:val="0"/>
              <w:marTop w:val="0"/>
              <w:marBottom w:val="0"/>
              <w:divBdr>
                <w:top w:val="none" w:sz="0" w:space="0" w:color="auto"/>
                <w:left w:val="none" w:sz="0" w:space="0" w:color="auto"/>
                <w:bottom w:val="none" w:sz="0" w:space="0" w:color="auto"/>
                <w:right w:val="none" w:sz="0" w:space="0" w:color="auto"/>
              </w:divBdr>
              <w:divsChild>
                <w:div w:id="241061075">
                  <w:marLeft w:val="0"/>
                  <w:marRight w:val="0"/>
                  <w:marTop w:val="0"/>
                  <w:marBottom w:val="0"/>
                  <w:divBdr>
                    <w:top w:val="none" w:sz="0" w:space="0" w:color="auto"/>
                    <w:left w:val="none" w:sz="0" w:space="0" w:color="auto"/>
                    <w:bottom w:val="none" w:sz="0" w:space="0" w:color="auto"/>
                    <w:right w:val="none" w:sz="0" w:space="0" w:color="auto"/>
                  </w:divBdr>
                </w:div>
                <w:div w:id="366877425">
                  <w:marLeft w:val="0"/>
                  <w:marRight w:val="0"/>
                  <w:marTop w:val="0"/>
                  <w:marBottom w:val="0"/>
                  <w:divBdr>
                    <w:top w:val="none" w:sz="0" w:space="0" w:color="auto"/>
                    <w:left w:val="none" w:sz="0" w:space="0" w:color="auto"/>
                    <w:bottom w:val="none" w:sz="0" w:space="0" w:color="auto"/>
                    <w:right w:val="none" w:sz="0" w:space="0" w:color="auto"/>
                  </w:divBdr>
                </w:div>
                <w:div w:id="378172239">
                  <w:marLeft w:val="0"/>
                  <w:marRight w:val="0"/>
                  <w:marTop w:val="0"/>
                  <w:marBottom w:val="0"/>
                  <w:divBdr>
                    <w:top w:val="none" w:sz="0" w:space="0" w:color="auto"/>
                    <w:left w:val="none" w:sz="0" w:space="0" w:color="auto"/>
                    <w:bottom w:val="none" w:sz="0" w:space="0" w:color="auto"/>
                    <w:right w:val="none" w:sz="0" w:space="0" w:color="auto"/>
                  </w:divBdr>
                </w:div>
                <w:div w:id="419259790">
                  <w:marLeft w:val="0"/>
                  <w:marRight w:val="0"/>
                  <w:marTop w:val="0"/>
                  <w:marBottom w:val="0"/>
                  <w:divBdr>
                    <w:top w:val="none" w:sz="0" w:space="0" w:color="auto"/>
                    <w:left w:val="none" w:sz="0" w:space="0" w:color="auto"/>
                    <w:bottom w:val="none" w:sz="0" w:space="0" w:color="auto"/>
                    <w:right w:val="none" w:sz="0" w:space="0" w:color="auto"/>
                  </w:divBdr>
                </w:div>
                <w:div w:id="502161566">
                  <w:marLeft w:val="0"/>
                  <w:marRight w:val="0"/>
                  <w:marTop w:val="0"/>
                  <w:marBottom w:val="0"/>
                  <w:divBdr>
                    <w:top w:val="none" w:sz="0" w:space="0" w:color="auto"/>
                    <w:left w:val="none" w:sz="0" w:space="0" w:color="auto"/>
                    <w:bottom w:val="none" w:sz="0" w:space="0" w:color="auto"/>
                    <w:right w:val="none" w:sz="0" w:space="0" w:color="auto"/>
                  </w:divBdr>
                </w:div>
                <w:div w:id="569074484">
                  <w:marLeft w:val="0"/>
                  <w:marRight w:val="0"/>
                  <w:marTop w:val="0"/>
                  <w:marBottom w:val="0"/>
                  <w:divBdr>
                    <w:top w:val="none" w:sz="0" w:space="0" w:color="auto"/>
                    <w:left w:val="none" w:sz="0" w:space="0" w:color="auto"/>
                    <w:bottom w:val="none" w:sz="0" w:space="0" w:color="auto"/>
                    <w:right w:val="none" w:sz="0" w:space="0" w:color="auto"/>
                  </w:divBdr>
                </w:div>
                <w:div w:id="572129844">
                  <w:marLeft w:val="0"/>
                  <w:marRight w:val="0"/>
                  <w:marTop w:val="0"/>
                  <w:marBottom w:val="0"/>
                  <w:divBdr>
                    <w:top w:val="none" w:sz="0" w:space="0" w:color="auto"/>
                    <w:left w:val="none" w:sz="0" w:space="0" w:color="auto"/>
                    <w:bottom w:val="none" w:sz="0" w:space="0" w:color="auto"/>
                    <w:right w:val="none" w:sz="0" w:space="0" w:color="auto"/>
                  </w:divBdr>
                </w:div>
                <w:div w:id="1349721321">
                  <w:marLeft w:val="0"/>
                  <w:marRight w:val="0"/>
                  <w:marTop w:val="0"/>
                  <w:marBottom w:val="0"/>
                  <w:divBdr>
                    <w:top w:val="none" w:sz="0" w:space="0" w:color="auto"/>
                    <w:left w:val="none" w:sz="0" w:space="0" w:color="auto"/>
                    <w:bottom w:val="none" w:sz="0" w:space="0" w:color="auto"/>
                    <w:right w:val="none" w:sz="0" w:space="0" w:color="auto"/>
                  </w:divBdr>
                </w:div>
                <w:div w:id="1364984541">
                  <w:marLeft w:val="0"/>
                  <w:marRight w:val="0"/>
                  <w:marTop w:val="0"/>
                  <w:marBottom w:val="0"/>
                  <w:divBdr>
                    <w:top w:val="none" w:sz="0" w:space="0" w:color="auto"/>
                    <w:left w:val="none" w:sz="0" w:space="0" w:color="auto"/>
                    <w:bottom w:val="none" w:sz="0" w:space="0" w:color="auto"/>
                    <w:right w:val="none" w:sz="0" w:space="0" w:color="auto"/>
                  </w:divBdr>
                </w:div>
                <w:div w:id="1385644080">
                  <w:marLeft w:val="0"/>
                  <w:marRight w:val="0"/>
                  <w:marTop w:val="0"/>
                  <w:marBottom w:val="0"/>
                  <w:divBdr>
                    <w:top w:val="none" w:sz="0" w:space="0" w:color="auto"/>
                    <w:left w:val="none" w:sz="0" w:space="0" w:color="auto"/>
                    <w:bottom w:val="none" w:sz="0" w:space="0" w:color="auto"/>
                    <w:right w:val="none" w:sz="0" w:space="0" w:color="auto"/>
                  </w:divBdr>
                </w:div>
                <w:div w:id="1424228894">
                  <w:marLeft w:val="0"/>
                  <w:marRight w:val="0"/>
                  <w:marTop w:val="0"/>
                  <w:marBottom w:val="0"/>
                  <w:divBdr>
                    <w:top w:val="none" w:sz="0" w:space="0" w:color="auto"/>
                    <w:left w:val="none" w:sz="0" w:space="0" w:color="auto"/>
                    <w:bottom w:val="none" w:sz="0" w:space="0" w:color="auto"/>
                    <w:right w:val="none" w:sz="0" w:space="0" w:color="auto"/>
                  </w:divBdr>
                </w:div>
                <w:div w:id="1529877418">
                  <w:marLeft w:val="0"/>
                  <w:marRight w:val="0"/>
                  <w:marTop w:val="0"/>
                  <w:marBottom w:val="0"/>
                  <w:divBdr>
                    <w:top w:val="none" w:sz="0" w:space="0" w:color="auto"/>
                    <w:left w:val="none" w:sz="0" w:space="0" w:color="auto"/>
                    <w:bottom w:val="none" w:sz="0" w:space="0" w:color="auto"/>
                    <w:right w:val="none" w:sz="0" w:space="0" w:color="auto"/>
                  </w:divBdr>
                </w:div>
                <w:div w:id="21180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NWSjXpTwzLTWHQW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Company>Norfolk Public Schools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October 2002</dc:title>
  <dc:subject/>
  <dc:creator>NPS</dc:creator>
  <cp:keywords/>
  <cp:lastModifiedBy>Kelleigh Britton</cp:lastModifiedBy>
  <cp:revision>2</cp:revision>
  <cp:lastPrinted>2023-02-13T16:02:00Z</cp:lastPrinted>
  <dcterms:created xsi:type="dcterms:W3CDTF">2025-04-07T14:03:00Z</dcterms:created>
  <dcterms:modified xsi:type="dcterms:W3CDTF">2025-04-07T14:03:00Z</dcterms:modified>
</cp:coreProperties>
</file>